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1C1" w:rsidRPr="00A761C1" w:rsidRDefault="00A761C1" w:rsidP="00A761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6"/>
          <w:szCs w:val="32"/>
        </w:rPr>
      </w:pPr>
    </w:p>
    <w:p w:rsidR="00A761C1" w:rsidRPr="00A761C1" w:rsidRDefault="00A761C1" w:rsidP="00A761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A761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A761C1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761C1" w:rsidRPr="00A761C1" w:rsidRDefault="00A761C1" w:rsidP="00A761C1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"/>
        <w:gridCol w:w="2159"/>
        <w:gridCol w:w="6967"/>
      </w:tblGrid>
      <w:tr w:rsidR="00A761C1" w:rsidRPr="00A761C1" w:rsidTr="00F6576C">
        <w:trPr>
          <w:trHeight w:val="466"/>
        </w:trPr>
        <w:tc>
          <w:tcPr>
            <w:tcW w:w="480" w:type="dxa"/>
            <w:hideMark/>
          </w:tcPr>
          <w:p w:rsidR="00A761C1" w:rsidRPr="00A761C1" w:rsidRDefault="00A761C1" w:rsidP="00A761C1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A761C1" w:rsidRPr="00A761C1" w:rsidRDefault="00A761C1" w:rsidP="00A761C1">
            <w:pPr>
              <w:spacing w:after="0"/>
              <w:ind w:left="-196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967" w:type="dxa"/>
            <w:hideMark/>
          </w:tcPr>
          <w:p w:rsidR="00A761C1" w:rsidRPr="00A761C1" w:rsidRDefault="00A761C1" w:rsidP="00A761C1">
            <w:pPr>
              <w:tabs>
                <w:tab w:val="left" w:pos="569"/>
                <w:tab w:val="right" w:pos="6365"/>
              </w:tabs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1C1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59B4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Мерчанского сельского поселения Крымского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июля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2020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103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Социальная поддержка граждан Мерчанского сельского поселения </w:t>
      </w: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>Крымского района» на 2021-2023 годы»</w:t>
      </w:r>
    </w:p>
    <w:p w:rsidR="00A761C1" w:rsidRPr="00A761C1" w:rsidRDefault="00A761C1" w:rsidP="00A7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района, п о с т а н о в л я ю:</w:t>
      </w:r>
    </w:p>
    <w:p w:rsidR="00A761C1" w:rsidRPr="00A761C1" w:rsidRDefault="00A761C1" w:rsidP="00A76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 </w:t>
      </w:r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Мерчанского сельского поселения Крымского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июля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>3 «Социальная поддержка граждан 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ерчанского сельского поселения 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>Крымского района» на 2021-2023 годы»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61C1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A761C1" w:rsidRPr="00A761C1" w:rsidRDefault="00A761C1" w:rsidP="00A76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«</w:t>
      </w: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 поддержка граждан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ерчанского сельского поселения </w:t>
      </w: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Крымского района» на 2021-2023 годы» изложить в редакции, согласно приложению к настоящему постановлению.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Cs/>
          <w:sz w:val="26"/>
          <w:szCs w:val="26"/>
        </w:rPr>
        <w:t>2. Ведущему специалисту администрации (Шеиной)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3.  Контроль за выполнением настоящего постановления  возложить на ведущего специалиста администрации Мерчанского сельского поселения Крымского района (Шеину).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4.  Постановление вступает в силу со дня его подписания.</w:t>
      </w: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sz w:val="26"/>
          <w:szCs w:val="26"/>
        </w:rPr>
        <w:t>Глава  Мерчанского сельского</w:t>
      </w:r>
    </w:p>
    <w:p w:rsidR="00A761C1" w:rsidRPr="00A761C1" w:rsidRDefault="00A761C1" w:rsidP="00A7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61C1" w:rsidRPr="00A761C1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Е.В. Прокопенко</w:t>
      </w:r>
    </w:p>
    <w:p w:rsidR="00E4633B" w:rsidRDefault="00E4633B" w:rsidP="00A7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5874F2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7A01FD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229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5874F2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FF3ADB" w:rsidRPr="00FF3ADB">
        <w:t xml:space="preserve"> </w:t>
      </w:r>
      <w:r w:rsidR="00FF3ADB" w:rsidRPr="00FF3ADB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5874F2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F156FE" w:rsidRPr="00F156FE">
        <w:t xml:space="preserve"> </w:t>
      </w:r>
      <w:r w:rsidR="00F156FE" w:rsidRPr="00F156FE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 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D" w:rsidRPr="00EB0455" w:rsidRDefault="00B929E6" w:rsidP="00435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132560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Мерчанском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0" w:rsidRPr="00EB0455" w:rsidRDefault="00231E2C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</w:t>
            </w:r>
          </w:p>
          <w:p w:rsidR="00F43438" w:rsidRPr="00EB0455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из средств бюджета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н» -  </w:t>
            </w:r>
            <w:r w:rsidR="00FA5A6F" w:rsidRP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262,6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FA5A6F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42,6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167ED1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="005874F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Мерчанского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и контроль за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 и контроль за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359B4" w:rsidRDefault="004359B4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359B4" w:rsidRDefault="004359B4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570112" w:rsidRDefault="006B069A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r w:rsidR="00735299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5299">
        <w:rPr>
          <w:rFonts w:ascii="Times New Roman" w:hAnsi="Times New Roman" w:cs="Times New Roman"/>
          <w:sz w:val="24"/>
          <w:szCs w:val="24"/>
        </w:rPr>
        <w:t xml:space="preserve">состояли граждане, проработавшие на должности свыше 20 лет. </w:t>
      </w:r>
      <w:r w:rsidR="003979B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79BA" w:rsidRPr="003979BA">
        <w:rPr>
          <w:rFonts w:ascii="Times New Roman" w:hAnsi="Times New Roman" w:cs="Times New Roman"/>
          <w:sz w:val="24"/>
          <w:szCs w:val="24"/>
        </w:rPr>
        <w:t>2</w:t>
      </w:r>
      <w:r w:rsidR="003979BA">
        <w:rPr>
          <w:rFonts w:ascii="Times New Roman" w:hAnsi="Times New Roman" w:cs="Times New Roman"/>
          <w:sz w:val="24"/>
          <w:szCs w:val="24"/>
        </w:rPr>
        <w:t>5</w:t>
      </w:r>
      <w:r w:rsidR="00570112">
        <w:rPr>
          <w:rFonts w:ascii="Times New Roman" w:hAnsi="Times New Roman" w:cs="Times New Roman"/>
          <w:sz w:val="24"/>
          <w:szCs w:val="24"/>
        </w:rPr>
        <w:t>-ФЗ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3979BA">
        <w:rPr>
          <w:rFonts w:ascii="Times New Roman" w:hAnsi="Times New Roman" w:cs="Times New Roman"/>
          <w:sz w:val="24"/>
          <w:szCs w:val="24"/>
        </w:rPr>
        <w:t xml:space="preserve">, </w:t>
      </w:r>
      <w:r w:rsidR="00570112" w:rsidRPr="00570112">
        <w:rPr>
          <w:rFonts w:ascii="Times New Roman" w:hAnsi="Times New Roman" w:cs="Times New Roman"/>
          <w:sz w:val="24"/>
          <w:szCs w:val="24"/>
        </w:rPr>
        <w:t>муниципальный служащий имеет право на пенсионное обеспечение в соответствии с законодательством Российской Федерации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. </w:t>
      </w:r>
      <w:r w:rsidR="00570112" w:rsidRPr="00570112">
        <w:rPr>
          <w:rFonts w:ascii="Times New Roman" w:hAnsi="Times New Roman" w:cs="Times New Roman"/>
          <w:sz w:val="24"/>
          <w:szCs w:val="24"/>
        </w:rPr>
        <w:t>В развитие этого положения в статье 23 Федерального закона № 25-ФЗ муниципальному служащему гарантировано пенсионное обеспечение за выслугу лет, а в статье 24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замещавших муниципальные должности </w:t>
      </w:r>
      <w:r w:rsidR="00132560">
        <w:rPr>
          <w:rFonts w:ascii="Times New Roman" w:hAnsi="Times New Roman" w:cs="Times New Roman"/>
          <w:snapToGrid w:val="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</w:t>
      </w:r>
      <w:r w:rsidR="00132560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2560">
        <w:rPr>
          <w:rFonts w:ascii="Times New Roman" w:hAnsi="Times New Roman" w:cs="Times New Roman"/>
          <w:sz w:val="24"/>
          <w:szCs w:val="24"/>
        </w:rPr>
        <w:t>ой не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предусмотрены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2"/>
        <w:gridCol w:w="708"/>
        <w:gridCol w:w="709"/>
        <w:gridCol w:w="711"/>
        <w:gridCol w:w="1274"/>
        <w:gridCol w:w="1134"/>
      </w:tblGrid>
      <w:tr w:rsidR="000971C3" w:rsidRPr="00336A14" w:rsidTr="007610F1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7610F1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7610F1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поддержка граждан Мерчанского сельского поселения Крымского район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B561D" w:rsidRPr="00336A14" w:rsidRDefault="001F38A3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осуществление дополнительного материального обеспечения лицам, замещавших муниципальные должности Мерчанского сельского поселения Крымского района </w:t>
            </w: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B561D" w:rsidRPr="00336A14" w:rsidRDefault="00FA5A6F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A6F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708" w:type="dxa"/>
          </w:tcPr>
          <w:p w:rsidR="002B561D" w:rsidRPr="00336A14" w:rsidRDefault="00FA5A6F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B561D" w:rsidRPr="00336A14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улучшению социального положения социально незащищенной категории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2B561D" w:rsidRPr="00336A14" w:rsidRDefault="002B561D" w:rsidP="001325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32560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B561D" w:rsidRPr="00336A14" w:rsidTr="007610F1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0F1" w:rsidRPr="00336A14" w:rsidRDefault="004D72DF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708" w:type="dxa"/>
            <w:vAlign w:val="center"/>
          </w:tcPr>
          <w:p w:rsidR="002B561D" w:rsidRPr="00336A14" w:rsidRDefault="004D72DF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4D72DF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vAlign w:val="center"/>
          </w:tcPr>
          <w:p w:rsidR="002B561D" w:rsidRPr="00336A14" w:rsidRDefault="004D72DF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D72DF" w:rsidRPr="004D72DF">
        <w:rPr>
          <w:rFonts w:ascii="Times New Roman" w:hAnsi="Times New Roman" w:cs="Times New Roman"/>
          <w:snapToGrid w:val="0"/>
          <w:sz w:val="24"/>
          <w:szCs w:val="24"/>
        </w:rPr>
        <w:t>Социальная поддержка граждан Мерчанского сельского поселения Крымского район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A5A6F" w:rsidRPr="00FA5A6F">
        <w:rPr>
          <w:rFonts w:ascii="Times New Roman" w:hAnsi="Times New Roman" w:cs="Times New Roman"/>
          <w:snapToGrid w:val="0"/>
          <w:sz w:val="24"/>
          <w:szCs w:val="24"/>
        </w:rPr>
        <w:t xml:space="preserve">262,6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FA5A6F">
        <w:rPr>
          <w:rFonts w:ascii="Times New Roman" w:hAnsi="Times New Roman" w:cs="Times New Roman"/>
          <w:snapToGrid w:val="0"/>
          <w:sz w:val="24"/>
          <w:szCs w:val="24"/>
        </w:rPr>
        <w:t>42,6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контроль за ее выполнением</w:t>
      </w:r>
    </w:p>
    <w:bookmarkEnd w:id="0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4D72DF">
        <w:rPr>
          <w:rFonts w:ascii="Times New Roman" w:hAnsi="Times New Roman" w:cs="Times New Roman"/>
          <w:color w:val="00000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программы, по котор</w:t>
      </w:r>
      <w:r w:rsidR="004D72DF">
        <w:rPr>
          <w:rFonts w:ascii="Times New Roman" w:hAnsi="Times New Roman" w:cs="Times New Roman"/>
          <w:sz w:val="24"/>
          <w:szCs w:val="24"/>
        </w:rPr>
        <w:t>ой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="004D72DF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категорий.</w:t>
      </w:r>
    </w:p>
    <w:p w:rsidR="001649D9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Pr="00336A14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рисков реализации </w:t>
      </w:r>
      <w:bookmarkEnd w:id="1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4D72DF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354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Мерчанского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>Е.А. Шеина</w:t>
      </w:r>
    </w:p>
    <w:sectPr w:rsidR="0010103F" w:rsidRPr="00336A14" w:rsidSect="004B2800">
      <w:headerReference w:type="even" r:id="rId8"/>
      <w:headerReference w:type="default" r:id="rId9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4A" w:rsidRDefault="00FD344A" w:rsidP="00986135">
      <w:pPr>
        <w:spacing w:after="0" w:line="240" w:lineRule="auto"/>
      </w:pPr>
      <w:r>
        <w:separator/>
      </w:r>
    </w:p>
  </w:endnote>
  <w:endnote w:type="continuationSeparator" w:id="0">
    <w:p w:rsidR="00FD344A" w:rsidRDefault="00FD344A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4A" w:rsidRDefault="00FD344A" w:rsidP="00986135">
      <w:pPr>
        <w:spacing w:after="0" w:line="240" w:lineRule="auto"/>
      </w:pPr>
      <w:r>
        <w:separator/>
      </w:r>
    </w:p>
  </w:footnote>
  <w:footnote w:type="continuationSeparator" w:id="0">
    <w:p w:rsidR="00FD344A" w:rsidRDefault="00FD344A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59B4">
      <w:rPr>
        <w:rStyle w:val="a3"/>
        <w:noProof/>
      </w:rPr>
      <w:t>3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2543"/>
    <w:rsid w:val="000E35E3"/>
    <w:rsid w:val="000F025E"/>
    <w:rsid w:val="000F1176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32560"/>
    <w:rsid w:val="00147052"/>
    <w:rsid w:val="001476EE"/>
    <w:rsid w:val="00151B9B"/>
    <w:rsid w:val="0015282E"/>
    <w:rsid w:val="001563FB"/>
    <w:rsid w:val="0015767E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979BA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359B4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43B1"/>
    <w:rsid w:val="004D5BFD"/>
    <w:rsid w:val="004D6D06"/>
    <w:rsid w:val="004D72DF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0112"/>
    <w:rsid w:val="0057703D"/>
    <w:rsid w:val="00577DB4"/>
    <w:rsid w:val="005819B9"/>
    <w:rsid w:val="00585FC9"/>
    <w:rsid w:val="005874F2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512D"/>
    <w:rsid w:val="0060759D"/>
    <w:rsid w:val="0061111F"/>
    <w:rsid w:val="00611D69"/>
    <w:rsid w:val="006129BC"/>
    <w:rsid w:val="0061457D"/>
    <w:rsid w:val="006262F9"/>
    <w:rsid w:val="006317E0"/>
    <w:rsid w:val="00634E2D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5299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1FD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409CD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C17"/>
    <w:rsid w:val="00985E6D"/>
    <w:rsid w:val="00986135"/>
    <w:rsid w:val="00991395"/>
    <w:rsid w:val="009A1197"/>
    <w:rsid w:val="009A1E42"/>
    <w:rsid w:val="009B764F"/>
    <w:rsid w:val="009B7CF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1C1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AF505A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633B"/>
    <w:rsid w:val="00E47D54"/>
    <w:rsid w:val="00E52641"/>
    <w:rsid w:val="00E53922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058A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2CF1"/>
    <w:rsid w:val="00EE378E"/>
    <w:rsid w:val="00EE50B1"/>
    <w:rsid w:val="00EF15FE"/>
    <w:rsid w:val="00EF189D"/>
    <w:rsid w:val="00EF3014"/>
    <w:rsid w:val="00EF3A6F"/>
    <w:rsid w:val="00F05670"/>
    <w:rsid w:val="00F1110A"/>
    <w:rsid w:val="00F156FE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5A6F"/>
    <w:rsid w:val="00FA75AA"/>
    <w:rsid w:val="00FB6FF5"/>
    <w:rsid w:val="00FC5A5B"/>
    <w:rsid w:val="00FD344A"/>
    <w:rsid w:val="00FD3EF5"/>
    <w:rsid w:val="00FF3AD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00B"/>
  <w15:docId w15:val="{F18DFC58-65EE-4350-8D26-358ABBF2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93A0-C501-46C0-B6AC-6C24C7C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2022-02-24T06:56:00Z</cp:lastPrinted>
  <dcterms:created xsi:type="dcterms:W3CDTF">2015-11-19T07:20:00Z</dcterms:created>
  <dcterms:modified xsi:type="dcterms:W3CDTF">2022-02-24T06:56:00Z</dcterms:modified>
</cp:coreProperties>
</file>