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426C8B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16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EE0692" w:rsidTr="006A2C2C">
        <w:trPr>
          <w:trHeight w:val="466"/>
        </w:trPr>
        <w:tc>
          <w:tcPr>
            <w:tcW w:w="480" w:type="dxa"/>
            <w:hideMark/>
          </w:tcPr>
          <w:p w:rsidR="00EE0692" w:rsidRDefault="00EE0692" w:rsidP="006A2C2C">
            <w:pPr>
              <w:pStyle w:val="ab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EE0692" w:rsidRDefault="00F523F1" w:rsidP="006A2C2C">
            <w:pPr>
              <w:pStyle w:val="ab"/>
              <w:ind w:left="-196" w:hanging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30.12.2021</w:t>
            </w:r>
          </w:p>
        </w:tc>
        <w:tc>
          <w:tcPr>
            <w:tcW w:w="6967" w:type="dxa"/>
            <w:hideMark/>
          </w:tcPr>
          <w:p w:rsidR="00EE0692" w:rsidRDefault="00EE0692" w:rsidP="00F523F1">
            <w:pPr>
              <w:pStyle w:val="ab"/>
              <w:tabs>
                <w:tab w:val="left" w:pos="569"/>
                <w:tab w:val="right" w:pos="6365"/>
              </w:tabs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№ </w:t>
            </w:r>
            <w:r w:rsidR="00F523F1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</w:tbl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E0692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Pr="003201AB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D06220" w:rsidRDefault="00EE0692" w:rsidP="00EE0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9 октября 2020 года № 94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«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EE0692" w:rsidRPr="0028294A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Pr="0028294A">
        <w:rPr>
          <w:rFonts w:ascii="Times New Roman" w:hAnsi="Times New Roman" w:cs="Times New Roman"/>
          <w:b/>
          <w:sz w:val="26"/>
          <w:szCs w:val="26"/>
        </w:rPr>
        <w:t>»</w:t>
      </w: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става Мерчанского сельского поселения Крымского района, п о с т а н о в л я ю: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Внести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94 «</w:t>
      </w:r>
      <w:r w:rsidRPr="0028294A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Мерчанского сельского поселения Крымского района «Социально экономическое и территориальное развитие Мерчанского сельского поселения Крымского района» на 2021-2023 годы»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28294A">
        <w:rPr>
          <w:rFonts w:ascii="Times New Roman" w:hAnsi="Times New Roman" w:cs="Times New Roman"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 на 2021-2023 годы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</w:t>
      </w:r>
      <w:r w:rsidR="00F523F1">
        <w:rPr>
          <w:rFonts w:ascii="Times New Roman" w:eastAsia="Times New Roman" w:hAnsi="Times New Roman" w:cs="Times New Roman"/>
          <w:bCs/>
          <w:sz w:val="26"/>
          <w:szCs w:val="26"/>
        </w:rPr>
        <w:t>Шеиной</w:t>
      </w: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Контроль за выполнением настоящего постановления </w:t>
      </w:r>
      <w:bookmarkStart w:id="0" w:name="_GoBack"/>
      <w:bookmarkEnd w:id="0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возложить на </w:t>
      </w:r>
      <w:r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r>
        <w:rPr>
          <w:rFonts w:ascii="Times New Roman" w:hAnsi="Times New Roman" w:cs="Times New Roman"/>
          <w:color w:val="000000"/>
          <w:sz w:val="26"/>
          <w:szCs w:val="26"/>
        </w:rPr>
        <w:t>Шеину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hAnsi="Times New Roman" w:cs="Times New Roman"/>
          <w:sz w:val="26"/>
          <w:szCs w:val="26"/>
        </w:rPr>
        <w:t>Глава  Мерчанского сельского</w:t>
      </w:r>
    </w:p>
    <w:p w:rsidR="00EE0692" w:rsidRPr="00EE0692" w:rsidRDefault="00EE0692" w:rsidP="00EE06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0692" w:rsidRPr="00EE069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28294A">
        <w:rPr>
          <w:rFonts w:ascii="Times New Roman" w:hAnsi="Times New Roman" w:cs="Times New Roman"/>
          <w:sz w:val="26"/>
          <w:szCs w:val="26"/>
        </w:rPr>
        <w:t>поселения Крымского района                                                                Е.В. Прокопенко</w:t>
      </w:r>
      <w:r w:rsidRPr="003201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Крымского района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D20C3A">
        <w:rPr>
          <w:rFonts w:ascii="Times New Roman" w:eastAsia="Times New Roman" w:hAnsi="Times New Roman" w:cs="Times New Roman"/>
          <w:spacing w:val="-12"/>
          <w:sz w:val="26"/>
          <w:szCs w:val="26"/>
        </w:rPr>
        <w:t>30.12.2021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 w:rsidR="00D20C3A">
        <w:rPr>
          <w:rFonts w:ascii="Times New Roman" w:eastAsia="Times New Roman" w:hAnsi="Times New Roman" w:cs="Times New Roman"/>
          <w:spacing w:val="-12"/>
          <w:sz w:val="26"/>
          <w:szCs w:val="26"/>
        </w:rPr>
        <w:t>230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7D5AAA" w:rsidRPr="00F96F6D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EE0692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на 2021-2023гг.</w:t>
      </w:r>
    </w:p>
    <w:p w:rsidR="007D5AAA" w:rsidRPr="00EE0692" w:rsidRDefault="007D5AAA" w:rsidP="007D5AAA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7D5AAA" w:rsidRPr="00EE0692" w:rsidTr="006A2C2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</w:t>
            </w:r>
            <w:r w:rsidR="0078730A" w:rsidRPr="00EE0692">
              <w:rPr>
                <w:rFonts w:ascii="Times New Roman" w:hAnsi="Times New Roman" w:cs="Times New Roman"/>
                <w:sz w:val="26"/>
                <w:szCs w:val="26"/>
              </w:rPr>
              <w:t>ского поселения Крымского райо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Бюджетный кодекс Российской Федерации,  Земельный кодекс Российской Федерации,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Постановление от 14.09.2017 г. № 289 «Порядок разработки,  реализации и оценки эффективности муниципальных программ Мерчанского сельского поселения  Крымского 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«Благоустройство,   и озеленение территории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Мерчанского  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«Организация освещения территории Мерчанского сельского поселения Крымского района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978C0" w:rsidRPr="00EE0692" w:rsidRDefault="001978C0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Подпрограмма «Создание и обустройство площадок накопления твердых коммунальных отходов в Мерчанском сельском поселении Крымского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266F85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 сельского поселения Крымского 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Иные исполнители отдельных мероприятий муниципальной </w:t>
            </w:r>
            <w:r w:rsid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обеспечение санитарно- эпидемиологической безопасности;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6A2C2C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увеличение площади зеленых насаждений, на территории Мерчанского сельского поселения Крымского района;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создание благоприятных условий для проживания и отдыха жителей сельского поселения;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обрезка деревьев;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сбора и вывоза бытовых отходов и мусора;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благоустройства;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содержание мест захоронения;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улучшение качества освещения улиц, приведение в нормативное и высокоэффективное состояние уличного освещения;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установка уличного освещения на территории поселения;</w:t>
            </w:r>
          </w:p>
          <w:p w:rsidR="007D5AAA" w:rsidRPr="00EE0692" w:rsidRDefault="007D5AAA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426C8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обрезанных деревьев;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уменьшение коммунальных платежей за уличное освещение;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количество обслуживаемых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замененных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протяженность обслуживаемых линий уличного освещения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2021- 2023 годы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программы составляет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4237,5</w:t>
            </w:r>
            <w:r w:rsidR="00001D8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рублей в том числе 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1693,1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2414,4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тыс.рублей.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за счет средств местного бюджета на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1806,0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 в том числе  по годам: </w:t>
            </w:r>
          </w:p>
          <w:p w:rsidR="007D5AAA" w:rsidRPr="00EE0692" w:rsidRDefault="0072565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764,1</w:t>
            </w:r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9937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911,9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тыс.рублей.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федерального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1446,4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1399,2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краевого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58,3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,0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 Подпрограмма </w:t>
            </w:r>
            <w:r w:rsidRPr="00EE069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Мерчанского сельского поселения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рымского района»  муниципальной программы Мерчанского </w:t>
            </w:r>
            <w:r w:rsidRPr="00EE069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объем финансирования за счет средств бюджета поселения составляет 390,0 тыс. рублей, в том числе по годам: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130,0 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130,0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2023 год – 130,0 тыс.рублей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 Подпрограмма «Организация освещения территории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Объем финансирования за счет средств местного бюджета составляет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4119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1183,7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4119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758,0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425,7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1021,0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краевого бюджета составляет - 42,5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42,5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Default="00A17B2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3. Подпрограмма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оздание и обустройство площадок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накопления твердых коммунальных отходов в Мерчанском сельском поселении Крымского района»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6,1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153,9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425,4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378,2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средств краевого бюджета составляет – 1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,8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15,8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2022 год – 15,0 тыс. рублей;</w:t>
            </w:r>
          </w:p>
          <w:p w:rsidR="00A17B2A" w:rsidRPr="00EE0692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II. Содержание муниципальной программы</w:t>
      </w: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1. Характеристика, содержание, проблемы и обоснование необходимости ее решения программным методом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7D5AAA" w:rsidRPr="00EE0692" w:rsidRDefault="007D5AAA" w:rsidP="00EE0692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           К отдельным мероприятиям </w:t>
      </w:r>
      <w:r w:rsidRPr="00EE0692">
        <w:rPr>
          <w:rStyle w:val="af3"/>
          <w:rFonts w:ascii="Times New Roman" w:hAnsi="Times New Roman" w:cs="Times New Roman"/>
          <w:sz w:val="26"/>
          <w:szCs w:val="26"/>
        </w:rPr>
        <w:t xml:space="preserve">по управлению реализацией программы относятся расходы  </w:t>
      </w:r>
      <w:r w:rsidRPr="00EE0692">
        <w:rPr>
          <w:rFonts w:ascii="Times New Roman" w:eastAsia="Arial Unicode MS" w:hAnsi="Times New Roman" w:cs="Times New Roman"/>
          <w:sz w:val="26"/>
          <w:szCs w:val="26"/>
        </w:rPr>
        <w:t xml:space="preserve">  на выполнение муниципальных услуг, предоставляемых потребителям: 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1.  Организация сбора и вывоза бытовых отходов и мусора;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2.  Организация благоустройства;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4.  Содержание мест захоронения;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5. Уличное  освещение населенных пунктов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Цели, задачи и целевые показатели, сроки и этапы реализации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Основными целями программы является: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организация экономически эффективной системы благоустройства;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 </w:t>
      </w:r>
      <w:r w:rsidRPr="00EE0692">
        <w:rPr>
          <w:rFonts w:ascii="Times New Roman" w:hAnsi="Times New Roman" w:cs="Times New Roman"/>
          <w:sz w:val="26"/>
          <w:szCs w:val="26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улучшение качества освещения улиц, приведение в нормативное и высокоэффективное состояние уличного освещения;</w:t>
      </w:r>
    </w:p>
    <w:p w:rsidR="007D5AAA" w:rsidRPr="00EE0692" w:rsidRDefault="007D5AAA" w:rsidP="00EE0692">
      <w:pPr>
        <w:pStyle w:val="14"/>
        <w:spacing w:after="0"/>
        <w:rPr>
          <w:color w:val="auto"/>
          <w:sz w:val="26"/>
          <w:szCs w:val="26"/>
        </w:rPr>
      </w:pPr>
      <w:r w:rsidRPr="00EE0692">
        <w:rPr>
          <w:color w:val="auto"/>
          <w:sz w:val="26"/>
          <w:szCs w:val="26"/>
        </w:rPr>
        <w:t xml:space="preserve">Для достижения основных целей программы необходимо решение следующих задач: 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развитие систем коммунальной инфраструктуры водоснабжения с привлечением внутренних и внешних инвестиций;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 обустройство и восстановление уличного освещения дорог;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 увеличение площади зеленых насаждений, на </w:t>
      </w: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территории Мерчанского </w:t>
      </w:r>
      <w:r w:rsidRPr="00EE0692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EE0692">
        <w:rPr>
          <w:rFonts w:ascii="Times New Roman" w:hAnsi="Times New Roman" w:cs="Times New Roman"/>
          <w:color w:val="1E1E1E"/>
          <w:sz w:val="26"/>
          <w:szCs w:val="26"/>
        </w:rPr>
        <w:t>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создание благоприятных условий для проживания и отдыха жителей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-посадка и содержание цветов и кустарников на клумбах;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lastRenderedPageBreak/>
        <w:t>- посадка и содержание деревьев и кустарников;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-установка элементов благоустройства (урны, скамейки, тротуарные дорожки, ограждение  кладбищ);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установка уличного освещения на территории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ремонт, строительство и реконструкция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7D5AAA" w:rsidRPr="00EE0692" w:rsidRDefault="007D5AAA" w:rsidP="00EE0692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Срок реализации муниципальной программы будет осуществляться с 2021 по 2023 годы.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3. Перечень и краткое описание подпрограмм и основных мероприятий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pacing w:val="-2"/>
          <w:sz w:val="26"/>
          <w:szCs w:val="26"/>
        </w:rPr>
        <w:t>Система     программных       мероприятий       представлена   1 подпрограммами и отдельным мероприятием</w:t>
      </w:r>
      <w:r w:rsidRPr="00EE0692">
        <w:rPr>
          <w:rFonts w:ascii="Times New Roman" w:hAnsi="Times New Roman" w:cs="Times New Roman"/>
          <w:color w:val="000000"/>
          <w:spacing w:val="-3"/>
          <w:sz w:val="26"/>
          <w:szCs w:val="26"/>
        </w:rPr>
        <w:t>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sub_1052"/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bCs/>
          <w:color w:val="000000"/>
          <w:sz w:val="26"/>
          <w:szCs w:val="26"/>
        </w:rPr>
        <w:t>1. «Благоустройство и озеленение территории Мероприятия</w:t>
      </w:r>
      <w:r w:rsidRPr="00EE0692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(приложение № 1).</w:t>
      </w:r>
    </w:p>
    <w:p w:rsidR="007D5AAA" w:rsidRPr="00EE0692" w:rsidRDefault="007D5AAA" w:rsidP="00EE06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4. Обоснование ресурсного обеспечения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Объем финансовых средс</w:t>
      </w:r>
      <w:r w:rsidR="00001D82">
        <w:rPr>
          <w:rFonts w:ascii="Times New Roman" w:hAnsi="Times New Roman" w:cs="Times New Roman"/>
          <w:sz w:val="26"/>
          <w:szCs w:val="26"/>
        </w:rPr>
        <w:t xml:space="preserve">тв, выделяемых на реализацию </w:t>
      </w:r>
      <w:r w:rsidRPr="00EE0692">
        <w:rPr>
          <w:rFonts w:ascii="Times New Roman" w:hAnsi="Times New Roman" w:cs="Times New Roman"/>
          <w:sz w:val="26"/>
          <w:szCs w:val="26"/>
        </w:rPr>
        <w:t xml:space="preserve">программы, составляет </w:t>
      </w:r>
      <w:r w:rsidR="00411956">
        <w:rPr>
          <w:rFonts w:ascii="Times New Roman" w:hAnsi="Times New Roman" w:cs="Times New Roman"/>
          <w:sz w:val="26"/>
          <w:szCs w:val="26"/>
        </w:rPr>
        <w:t>31</w:t>
      </w:r>
      <w:r w:rsidR="00D84C20">
        <w:rPr>
          <w:rFonts w:ascii="Times New Roman" w:hAnsi="Times New Roman" w:cs="Times New Roman"/>
          <w:sz w:val="26"/>
          <w:szCs w:val="26"/>
        </w:rPr>
        <w:t>0</w:t>
      </w:r>
      <w:r w:rsidR="00411956">
        <w:rPr>
          <w:rFonts w:ascii="Times New Roman" w:hAnsi="Times New Roman" w:cs="Times New Roman"/>
          <w:sz w:val="26"/>
          <w:szCs w:val="26"/>
        </w:rPr>
        <w:t>0,1</w:t>
      </w:r>
      <w:r w:rsidRPr="00EE0692">
        <w:rPr>
          <w:rFonts w:ascii="Times New Roman" w:hAnsi="Times New Roman" w:cs="Times New Roman"/>
          <w:sz w:val="26"/>
          <w:szCs w:val="26"/>
        </w:rPr>
        <w:t xml:space="preserve">  тыс. рублей, в том числе: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</w:t>
      </w:r>
      <w:r w:rsidR="00411956">
        <w:rPr>
          <w:rFonts w:ascii="Times New Roman" w:hAnsi="Times New Roman" w:cs="Times New Roman"/>
          <w:sz w:val="26"/>
          <w:szCs w:val="26"/>
        </w:rPr>
        <w:t>1657,6</w:t>
      </w:r>
      <w:r w:rsidRPr="00EE0692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127"/>
        <w:gridCol w:w="992"/>
        <w:gridCol w:w="992"/>
        <w:gridCol w:w="1108"/>
      </w:tblGrid>
      <w:tr w:rsidR="007D5AAA" w:rsidRPr="00EE0692" w:rsidTr="006F67A3">
        <w:tc>
          <w:tcPr>
            <w:tcW w:w="4644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092" w:type="dxa"/>
            <w:gridSpan w:val="3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</w:tr>
      <w:tr w:rsidR="007D5AAA" w:rsidRPr="00EE0692" w:rsidTr="006F67A3">
        <w:tc>
          <w:tcPr>
            <w:tcW w:w="4644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6F67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sz w:val="26"/>
                <w:szCs w:val="26"/>
              </w:rPr>
              <w:t>1. «Благоустройство и озеленение территории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</w:t>
            </w:r>
            <w:r w:rsidR="00EE06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2. Организация освещения территории  Мерчанского сельского поселения Крымского района</w:t>
            </w:r>
          </w:p>
          <w:p w:rsidR="00066334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и обустройство площадок накопления твердых коммунальных отходов в Мерчанском сельском поселении Крымского района»  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D5AAA" w:rsidRPr="00EE0692">
              <w:rPr>
                <w:rFonts w:ascii="Times New Roman" w:hAnsi="Times New Roman" w:cs="Times New Roman"/>
                <w:sz w:val="26"/>
                <w:szCs w:val="26"/>
              </w:rPr>
              <w:t>естный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899,6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1399,2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58,3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45,0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1956"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6F67A3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2212,1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5.Механизм реализации муниципальной программы и контроль за ее выполнением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lastRenderedPageBreak/>
        <w:t>обеспечивает разработку муниципальной программы, ее согласование с участниками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Методика оценки эффективности реализациимуниципальной программы</w:t>
      </w:r>
    </w:p>
    <w:p w:rsidR="007D5AAA" w:rsidRPr="00EE0692" w:rsidRDefault="007D5AAA" w:rsidP="00EE0692">
      <w:pPr>
        <w:pStyle w:val="a3"/>
        <w:ind w:left="0" w:firstLine="709"/>
        <w:jc w:val="both"/>
        <w:rPr>
          <w:rStyle w:val="FontStyle50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EE0692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- 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7D5AAA" w:rsidRPr="00EE0692" w:rsidRDefault="007D5AAA" w:rsidP="00EE069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EE0692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 оценка эффективности реализации подпрограммы (основного мероприятия);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 оценка степени достижения целей и решения задач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7D5AAA" w:rsidRPr="00EE0692" w:rsidRDefault="007D5AAA" w:rsidP="00EE06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7D5AAA" w:rsidRPr="00EE0692" w:rsidTr="006A2C2C">
        <w:trPr>
          <w:trHeight w:val="1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7D5AAA" w:rsidRPr="00EE0692" w:rsidTr="006A2C2C">
        <w:trPr>
          <w:trHeight w:val="167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7D5AAA" w:rsidRPr="00EE0692" w:rsidTr="00EE0692">
        <w:trPr>
          <w:trHeight w:val="25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7D5AAA" w:rsidRPr="00EE0692" w:rsidTr="00EE0692">
        <w:trPr>
          <w:trHeight w:val="126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p w:rsidR="00942697" w:rsidRDefault="00942697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P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ПОДПРОГРАММА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«Благоустройство и озеленение </w:t>
      </w:r>
      <w:r w:rsidRPr="009426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территории 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Мерчанского  сельского поселения Крымского района» муниципальной программы 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</w:t>
      </w:r>
      <w:r>
        <w:rPr>
          <w:rFonts w:ascii="Times New Roman" w:hAnsi="Times New Roman" w:cs="Times New Roman"/>
          <w:b/>
          <w:sz w:val="26"/>
          <w:szCs w:val="26"/>
        </w:rPr>
        <w:t xml:space="preserve">го района </w:t>
      </w:r>
      <w:r w:rsidRPr="00942697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экономически эффективной системы благоустройства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>- обрезка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приобретение деревьев,  цветов и кустарников;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покос сорной растительности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обрезанных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приобретенных цветов и кустарников;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1208,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130,0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Крымского района; 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возрастанием роли зеленых насаждений в укреплении здоровья граждан, в повышении средозащитной,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Данная подпрограмма ориентирована на устойчивое развитие 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под которым предполагается повышение уровня жизни и условий проживания и отдыха населения, долговременная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>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содержание населенных пунктов в чистоте (вывоз и сбор мусора);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уборка и содержание  кладбищ в чистоте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выполнение   общественных работ (покос травы, сбор случайного мусора) 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-создание   благоприятных условий для проживания   жителей поселения;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установка элементов благоустройства (урны, скамейки, тротуарные дорожки, ограждение  кладбищ);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обустройство подъездных путей, тротуаров к местам массового отдыха жителей</w:t>
      </w:r>
      <w:r>
        <w:rPr>
          <w:rFonts w:ascii="Times New Roman" w:hAnsi="Times New Roman" w:cs="Times New Roman"/>
          <w:color w:val="1E1E1E"/>
          <w:sz w:val="26"/>
          <w:szCs w:val="26"/>
        </w:rPr>
        <w:t>.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благоустройство территории сельского поселения;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- озеленение территории сельского поселения; 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освещение территории сельского поселения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</w:t>
        </w:r>
        <w:r w:rsidRPr="00942697">
          <w:rPr>
            <w:rStyle w:val="a4"/>
            <w:rFonts w:ascii="Times New Roman" w:hAnsi="Times New Roman" w:cs="Times New Roman"/>
            <w:sz w:val="26"/>
            <w:szCs w:val="26"/>
          </w:rPr>
          <w:t>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реализацию программы, составляет  390,0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местного бюджета –  390,0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942697" w:rsidRPr="00942697" w:rsidTr="006A2C2C">
        <w:tc>
          <w:tcPr>
            <w:tcW w:w="4248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4248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lastRenderedPageBreak/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Обслуживание освещения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738,0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65386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65386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sub_4150"/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bookmarkEnd w:id="2"/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22"/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0221"/>
      <w:bookmarkEnd w:id="3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bookmarkEnd w:id="4"/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Pr="00942697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426C8B" w:rsidRDefault="00942697" w:rsidP="00942697">
      <w:pPr>
        <w:pStyle w:val="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Оценка рисков реализации муниципальной программы</w:t>
      </w:r>
    </w:p>
    <w:p w:rsidR="00942697" w:rsidRPr="00426C8B" w:rsidRDefault="00942697" w:rsidP="00942697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количества учреждений физкультурно-спортивной направленности, необходимых для увеличения численности    детей    и   подростков, занимающихся физической культурой и спортом в учреждениях физкультурно-спортивной направленности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Открытие новых отделений на базе имеющихся учреждений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спортивного оборудования, снаряжения и инвентаря вследствие их износа, отсутствия достаточного количества финансовых средств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Проведение мониторинга и  корректировка объемов финансирования мероприятий программы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Удорожание стоимости услуг, работ, наградной продукции, спортивного снаряжения/инвентаря и др.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  <w:r w:rsidRPr="00942697">
        <w:rPr>
          <w:sz w:val="26"/>
          <w:szCs w:val="26"/>
        </w:rPr>
        <w:t xml:space="preserve"> </w:t>
      </w: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C1693E">
      <w:pPr>
        <w:pStyle w:val="ConsPlusNormal"/>
        <w:widowControl/>
        <w:ind w:left="3969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к подпрограмме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Мерчанского  сельского поселения Крымского района»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  «Социально-экономическое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Мерчанского  сельского поселения Крымского района 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«Благоустройство и озеленение территории</w:t>
            </w:r>
            <w:r w:rsidRPr="00942697">
              <w:rPr>
                <w:rFonts w:ascii="Times New Roman" w:hAnsi="Times New Roman" w:cs="Times New Roman"/>
                <w:b/>
                <w:bCs/>
                <w:color w:val="1E1E1E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«Озеленение территории  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3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 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</w:tr>
    </w:tbl>
    <w:p w:rsidR="004B5207" w:rsidRDefault="004B520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762736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 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</w:t>
      </w:r>
    </w:p>
    <w:p w:rsidR="00942697" w:rsidRPr="00942697" w:rsidRDefault="00942697" w:rsidP="00C1693E">
      <w:pPr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882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942697">
      <w:pPr>
        <w:pStyle w:val="ConsPlusTitle"/>
        <w:widowControl/>
        <w:ind w:left="10080" w:hanging="180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942697" w:rsidRPr="00942697" w:rsidTr="006A2C2C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№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-создание  благоприятных условий для проживания и отдыха жителей сельского поселения;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Прочие мероприятия по благоустройству: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2021- 10,0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  10,0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2023-  10,0 тыс.руб.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-комплексное развитие и благоустройство   на въезде в  поселение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обрезка деревьев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Приобретение цветов и кустарников, тыс.рублей: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тыс.руб.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Обрезка деревьев, спиливание аварийных деревьев (тыс. рублей):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тыс.руб.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Покос травы на землях общего пользования: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2021-8,0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2022-8,0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2023-8,0 тыс.руб.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Администрация 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-устройство декоративного освещения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Мерчанского  сельского поселения Крымского района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738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30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Коммунальные расходы по уличному освещению,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174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300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>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2023-105,0 тыс.руб.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Обслуживание  уличного освещения,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564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2022-5,0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2023-5,0 тыс.руб.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758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32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1527AC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1527AC" w:rsidRDefault="00942697" w:rsidP="006A2C2C"/>
        </w:tc>
      </w:tr>
    </w:tbl>
    <w:p w:rsidR="00942697" w:rsidRPr="001527AC" w:rsidRDefault="00942697" w:rsidP="00942697">
      <w:pPr>
        <w:pStyle w:val="a6"/>
        <w:ind w:right="-142"/>
        <w:jc w:val="both"/>
        <w:rPr>
          <w:sz w:val="24"/>
        </w:rPr>
      </w:pPr>
    </w:p>
    <w:p w:rsidR="00942697" w:rsidRPr="001527AC" w:rsidRDefault="00942697" w:rsidP="00942697">
      <w:pPr>
        <w:pStyle w:val="a6"/>
        <w:ind w:right="-82"/>
        <w:jc w:val="both"/>
        <w:rPr>
          <w:sz w:val="24"/>
        </w:rPr>
      </w:pPr>
      <w:r w:rsidRPr="001527AC">
        <w:rPr>
          <w:sz w:val="24"/>
        </w:rPr>
        <w:t xml:space="preserve"> </w:t>
      </w: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942697">
          <w:pgSz w:w="16838" w:h="11906" w:orient="landscape"/>
          <w:pgMar w:top="1560" w:right="851" w:bottom="850" w:left="993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426C8B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2064"/>
          <w:tab w:val="center" w:pos="4999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ab/>
      </w:r>
      <w:r w:rsidRPr="00942697">
        <w:rPr>
          <w:rFonts w:ascii="Times New Roman" w:hAnsi="Times New Roman" w:cs="Times New Roman"/>
          <w:b/>
          <w:sz w:val="26"/>
          <w:szCs w:val="26"/>
        </w:rPr>
        <w:tab/>
        <w:t xml:space="preserve">ПОДПРОГРАММА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«Организация освещения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организации освещения территории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» 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  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освещения территории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обеспечивающего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установленных объектов освещения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2FD7">
              <w:rPr>
                <w:rFonts w:ascii="Times New Roman" w:hAnsi="Times New Roman" w:cs="Times New Roman"/>
                <w:sz w:val="26"/>
                <w:szCs w:val="26"/>
              </w:rPr>
              <w:t>579,7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F12FD7">
              <w:rPr>
                <w:rFonts w:ascii="Times New Roman" w:hAnsi="Times New Roman" w:cs="Times New Roman"/>
                <w:sz w:val="26"/>
                <w:szCs w:val="26"/>
              </w:rPr>
              <w:t>154,0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1021,0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краевого бюджета составляет - 42,5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42,5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необходимостью создания комфортной среды в Мерчанском сельском поселении Крымского района, рациональным использованием финансовых средств, направляемых на организацию освещения.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освещения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shd w:val="clear" w:color="auto" w:fill="FFFFFF"/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поселении частично отсутствует уличное освещение, а значительная часть имеющихся объектов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sz w:val="26"/>
          <w:szCs w:val="26"/>
        </w:rPr>
        <w:t xml:space="preserve">           С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942697">
        <w:rPr>
          <w:rFonts w:ascii="Times New Roman" w:hAnsi="Times New Roman" w:cs="Times New Roman"/>
          <w:sz w:val="26"/>
          <w:szCs w:val="26"/>
        </w:rPr>
        <w:t xml:space="preserve"> года,  за счет средств бюджета поселения выполняются работы по установке и реконструкции существующих объектов освещения.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Однако, несмотря на имеющиеся положительные тенденции в повышении количества световых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объектов необходимо отметить и существующую проблему - недостаточное финансирование работ по приобретению и установке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установки и реконструкции уличного освещения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Данная подпрограмма ориентирована на организацию уличного освещения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населения, безопасность поселения, формирование надлежащего облика всех частей поселения,  улучшение внешнего вида поселения в целом.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2. Цели, задачи и целевые показатели достижения целей и решения задач,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качественного уличного освещения территории Мерчанского </w:t>
      </w:r>
      <w:r w:rsidRPr="00942697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отвечающего современным требованиям и создающего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установка нового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реконструкция и ремонт имеющихся объектов уличного освещения. 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создание   благоприятных условий для проживания   жителей поселения;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Ястребовском Мерчанского сельского поселения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Мова Мерчанского сельского поселения</w:t>
      </w:r>
    </w:p>
    <w:p w:rsidR="00942697" w:rsidRPr="00942697" w:rsidRDefault="00942697" w:rsidP="00942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Объем финансовых средств, выделяемых на реализацию программы, составляет  </w:t>
      </w:r>
      <w:r w:rsidR="00F12FD7">
        <w:rPr>
          <w:rFonts w:ascii="Times New Roman" w:hAnsi="Times New Roman" w:cs="Times New Roman"/>
          <w:sz w:val="26"/>
          <w:szCs w:val="26"/>
        </w:rPr>
        <w:t>1673,2</w:t>
      </w:r>
      <w:r w:rsidRPr="00942697">
        <w:rPr>
          <w:rFonts w:ascii="Times New Roman" w:hAnsi="Times New Roman" w:cs="Times New Roman"/>
          <w:sz w:val="26"/>
          <w:szCs w:val="26"/>
        </w:rPr>
        <w:t xml:space="preserve">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 </w:t>
      </w:r>
      <w:r w:rsidR="00F12FD7">
        <w:rPr>
          <w:rFonts w:ascii="Times New Roman" w:hAnsi="Times New Roman" w:cs="Times New Roman"/>
          <w:sz w:val="26"/>
          <w:szCs w:val="26"/>
        </w:rPr>
        <w:t>579,7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711"/>
        <w:gridCol w:w="1217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3936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>Организация освещения на территории х. Ястребовского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244,7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>Организация освещения на территории х. Мова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26119E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181,0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4"/>
                <w:szCs w:val="24"/>
                <w:highlight w:val="yellow"/>
              </w:rPr>
            </w:pPr>
            <w:r w:rsidRPr="0006026A">
              <w:rPr>
                <w:sz w:val="24"/>
                <w:szCs w:val="24"/>
              </w:rPr>
              <w:t>ИТОГО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26119E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федерального бюджета –  1021</w:t>
      </w:r>
      <w:r w:rsidR="009C3E27">
        <w:rPr>
          <w:rFonts w:ascii="Times New Roman" w:hAnsi="Times New Roman" w:cs="Times New Roman"/>
          <w:sz w:val="26"/>
          <w:szCs w:val="26"/>
        </w:rPr>
        <w:t>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42"/>
        <w:gridCol w:w="1086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3936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на территории х. Ястребовского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581,9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на территории х. Мова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439,1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1021,0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краевого бюджета –  42,5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Ястребовском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Мова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18,3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42,5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внебюджетных источников –  </w:t>
      </w:r>
      <w:r w:rsidR="009C3E27">
        <w:rPr>
          <w:rFonts w:ascii="Times New Roman" w:hAnsi="Times New Roman" w:cs="Times New Roman"/>
          <w:sz w:val="26"/>
          <w:szCs w:val="26"/>
        </w:rPr>
        <w:t>30,0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Ястребовском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Мова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7. Оценка рисков реализации муниципальной программы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Удорожание стоимости работ и товаров для установки освещения 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Pr="00942697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06026A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06026A">
      <w:pPr>
        <w:tabs>
          <w:tab w:val="left" w:pos="1008"/>
          <w:tab w:val="left" w:pos="5812"/>
        </w:tabs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bookmarkStart w:id="5" w:name="sub_990"/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942697" w:rsidRPr="00942697" w:rsidRDefault="00942697" w:rsidP="0006026A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«Организация освещения территории 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столбов освещения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«Организация освещения на территории х. Ястребовского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«Организация освещения на территории х. Мова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</w:tr>
    </w:tbl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bookmarkEnd w:id="5"/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426C8B" w:rsidSect="00942697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426C8B" w:rsidRPr="00A725E7" w:rsidRDefault="00426C8B" w:rsidP="00B35A14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725E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26C8B" w:rsidRPr="00426C8B" w:rsidRDefault="00426C8B" w:rsidP="00B35A14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426C8B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2989"/>
        <w:gridCol w:w="1971"/>
        <w:gridCol w:w="297"/>
        <w:gridCol w:w="1143"/>
        <w:gridCol w:w="1080"/>
        <w:gridCol w:w="1080"/>
        <w:gridCol w:w="772"/>
        <w:gridCol w:w="128"/>
        <w:gridCol w:w="2268"/>
        <w:gridCol w:w="192"/>
        <w:gridCol w:w="240"/>
        <w:gridCol w:w="1592"/>
        <w:gridCol w:w="496"/>
      </w:tblGrid>
      <w:tr w:rsidR="00426C8B" w:rsidRPr="00426C8B" w:rsidTr="006A2C2C">
        <w:tc>
          <w:tcPr>
            <w:tcW w:w="1522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426C8B">
              <w:rPr>
                <w:rFonts w:ascii="Times New Roman" w:hAnsi="Times New Roman" w:cs="Times New Roman"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№</w:t>
            </w:r>
            <w:r w:rsidRPr="00426C8B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организация освещения на территории  Мерчанского  сельского поселения Крымского района, обеспечивающего комфортные условия для проживания населения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26C8B" w:rsidRPr="00426C8B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Ястребовского Мерчанского сельского поселения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154B51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154B51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</w:tc>
      </w:tr>
      <w:tr w:rsidR="00426C8B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Мова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335,0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579,7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6A2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26C8B" w:rsidRPr="00A725E7" w:rsidRDefault="00426C8B" w:rsidP="00426C8B">
      <w:pPr>
        <w:pStyle w:val="a6"/>
        <w:ind w:right="-82"/>
        <w:jc w:val="both"/>
        <w:rPr>
          <w:sz w:val="24"/>
        </w:rPr>
        <w:sectPr w:rsidR="00426C8B" w:rsidRPr="00A725E7" w:rsidSect="00B35A14">
          <w:pgSz w:w="16838" w:h="11906" w:orient="landscape"/>
          <w:pgMar w:top="1276" w:right="1134" w:bottom="567" w:left="1134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3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муниципальной программы 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обеспечить экологическую безопасность, в том числе защиту здоровья человека и окружающей среды от вредного воздействия твердых коммунальных отходов.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у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становить контейнерные площадки для накопления твердых коммунальных отходов, обустроенные в соответствие с требованиями законодательства РФ в области охраны окружающей среды и законодательства в области обеспечения санитарно-эпидемиологического  благополучия населения и предназначенное для размещения контейнеров.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– 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повышение уровня внешнего благоустройства общественных территорий, чистоты и решения экологических проблем села Мерчанского.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установленных площадок;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баков;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153,9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425,4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378,2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средств краевого бюджета составляет – 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,8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15,8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внебюдж</w:t>
            </w:r>
            <w:r w:rsidR="005438E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тных источников составляет  - 30,0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5438E7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  <w:r w:rsidR="00B35A14"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15,0 тыс. рублей;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Во всех регионах России в 2021 году действует мусорная реформа.</w:t>
      </w:r>
    </w:p>
    <w:p w:rsidR="00B35A14" w:rsidRPr="00B35A14" w:rsidRDefault="00B35A14" w:rsidP="00B35A14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 Старт нововведениям дал Федеральный закон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 внесший изменения в законодательные акты относительно обращения с отходами производства и потребления: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- Жилищный кодекс;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- Федеральный закон от 24.06.1998 № 89-ФЗ «Об отходах производства и потребления»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 современных условиях вопрос экологичности стоит весьма остро. Проблема загрязнения мусором относится к основной предпосылке экологической катастрофы. Именно для обеспечения нормального функционирования сельской инфраструктуры и новых строящихся объектов важно минимизировать риски, связанные с экологическим состоянием сельских территорий.</w:t>
      </w:r>
      <w:r w:rsidRPr="00B35A14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селе Мерчанском запланировано строительство 16 контейнерных площадок для сбора твердых коммунальных отходов.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селе проживает 1103 человека. Сбор твердых коммунальных отходов на территории села выполняется спецтранспортом специализированной организации 1 раз в неделю согласно графику. Часть не собранных твердых коммунальных отходов образуют несанкционированные свалки.  </w:t>
      </w: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Из-за отсутствия специальных контейнерных площадок происходит ухудшение эстетического облика населенного пункта, загрязнение прилегающих территорий и негативно влияет на экологическую безопасность населения, а в частности на здоровье людей и окружающую природную среду.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Проект разрабатывается с целью улучшения санитарной и эпидемиологической безопасности населения, соблюдения законодательства в области охраны окружающей среды.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 настоящее в селе Мерчанском существует необходимость в обеспечении населения благоустроенными контейнерными площадками для сбора и вывоза твердых коммунальных отходов, что поспособствовало бы созданию комфортных условий жизнедеятельности в сельской местности, активизации участия граждан, проживающих на и территории села Мерчанского, в реализации общественно значимых проектов, формированию позитивного отношения к сельской местности и сельскому образу жизни, пропаганды здорового образа жизни, удовлетворению потребности жителей Мерчанского сельского поселения Крымского района.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br/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Целью подпрограммы является 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среду.</w:t>
      </w: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формирование экологического сознания населения;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строительство и обустройство контейнерных площадок для сбора твердых коммунальных отходов;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повышение уровня внешнего благоустройства общественных территорий, чистоты и решения экологических проблем села Мерчанского.</w:t>
      </w: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B35A14" w:rsidRPr="00B35A14" w:rsidRDefault="00B35A14" w:rsidP="00B35A14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B35A14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Основными мероприятием при реализации подпрограммы является</w:t>
      </w:r>
      <w:r w:rsidRPr="00B35A14">
        <w:rPr>
          <w:rFonts w:ascii="Arial" w:eastAsia="Times New Roman" w:hAnsi="Arial" w:cs="Arial"/>
          <w:sz w:val="20"/>
          <w:szCs w:val="20"/>
        </w:rPr>
        <w:t> 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площадок  накопления твердых коммунальных отходов в 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Мерчанском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0A45" w:rsidRPr="00090A45">
        <w:t xml:space="preserve"> </w:t>
      </w:r>
      <w:r w:rsidR="00090A45" w:rsidRPr="00090A45">
        <w:rPr>
          <w:rFonts w:ascii="Times New Roman" w:eastAsia="Times New Roman" w:hAnsi="Times New Roman" w:cs="Times New Roman"/>
          <w:sz w:val="24"/>
          <w:szCs w:val="24"/>
        </w:rPr>
        <w:t>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B35A14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5A14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90A45" w:rsidRPr="00B35A14" w:rsidRDefault="00090A45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подпрограммы, составляет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633,2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тыс. рублей, в том числе: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155,4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995"/>
        <w:gridCol w:w="1217"/>
        <w:gridCol w:w="1629"/>
        <w:gridCol w:w="1166"/>
      </w:tblGrid>
      <w:tr w:rsidR="00B35A14" w:rsidRPr="00B35A14" w:rsidTr="00B35A14">
        <w:tc>
          <w:tcPr>
            <w:tcW w:w="3652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5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B35A14" w:rsidRPr="00B35A14" w:rsidTr="00B35A14">
        <w:tc>
          <w:tcPr>
            <w:tcW w:w="3652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CC13B2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площадок  накопления твердых коммунальных отходов в Мерчанско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и Крымского района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562,9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обеспечивает разработку и реализацию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организует работу по достижению целевых показателей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осуществляет иные полномочия, установленные подпрограммой.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B35A1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B35A14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B35A14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                                                                       Е.А. Шеина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B35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B35A14" w:rsidRPr="00B35A14" w:rsidTr="00B35A1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B35A14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B35A14" w:rsidRPr="00B35A14" w:rsidTr="00B35A14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«Создание и обустройство площадок накопления твердых коммунальных отходов в Мерчанском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600D58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  <w:tr w:rsidR="00B35A14" w:rsidRPr="00B35A14" w:rsidTr="00B35A14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3A5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«Обустройство площадок  накопления твердых коммунальных отходов в Мерчанско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600D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6237" w:firstLine="59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к подпрограмме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B35A14" w:rsidRPr="00B35A14" w:rsidTr="00B35A14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«Создание и обустройство площадок накопления твердых коммунальных отходов в Мерчанском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Источник 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3"/>
                <w:szCs w:val="23"/>
              </w:rPr>
              <w:t>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9212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повышение уровня внешнего благоустройства общественных территорий, чистоты и решения экологических проблем Мерчанского</w:t>
            </w:r>
            <w:r w:rsidR="0092125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сельского поселения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B35A14" w:rsidRPr="00B35A14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Обустройство площадок  накопления твердых коммунальных отходов в Мерчанско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 сельско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м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поселени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</w:t>
            </w:r>
            <w:r w:rsid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Крымского района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160,0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425,4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17,8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установка мусорных баков, обустройство площадок накопления твердых коммунальных отходов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633,2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562,9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942697" w:rsidRPr="00942697" w:rsidRDefault="00942697" w:rsidP="00FB2679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942697" w:rsidRPr="00942697" w:rsidSect="00B35A1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971" w:rsidRDefault="00F67971" w:rsidP="00A8218B">
      <w:pPr>
        <w:spacing w:after="0" w:line="240" w:lineRule="auto"/>
      </w:pPr>
      <w:r>
        <w:separator/>
      </w:r>
    </w:p>
  </w:endnote>
  <w:endnote w:type="continuationSeparator" w:id="0">
    <w:p w:rsidR="00F67971" w:rsidRDefault="00F67971" w:rsidP="00A8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971" w:rsidRDefault="00F67971" w:rsidP="00A8218B">
      <w:pPr>
        <w:spacing w:after="0" w:line="240" w:lineRule="auto"/>
      </w:pPr>
      <w:r>
        <w:separator/>
      </w:r>
    </w:p>
  </w:footnote>
  <w:footnote w:type="continuationSeparator" w:id="0">
    <w:p w:rsidR="00F67971" w:rsidRDefault="00F67971" w:rsidP="00A8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19E" w:rsidRDefault="0026119E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26119E" w:rsidRDefault="0026119E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19E" w:rsidRDefault="0026119E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D06220">
      <w:rPr>
        <w:rStyle w:val="af5"/>
        <w:noProof/>
      </w:rPr>
      <w:t>32</w:t>
    </w:r>
    <w:r>
      <w:rPr>
        <w:rStyle w:val="af5"/>
      </w:rPr>
      <w:fldChar w:fldCharType="end"/>
    </w:r>
  </w:p>
  <w:p w:rsidR="0026119E" w:rsidRDefault="0026119E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92397"/>
    <w:multiLevelType w:val="hybridMultilevel"/>
    <w:tmpl w:val="466C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01D82"/>
    <w:rsid w:val="000330C2"/>
    <w:rsid w:val="00034FC2"/>
    <w:rsid w:val="0006026A"/>
    <w:rsid w:val="000613E2"/>
    <w:rsid w:val="00066334"/>
    <w:rsid w:val="0007521E"/>
    <w:rsid w:val="000763A9"/>
    <w:rsid w:val="00083EE3"/>
    <w:rsid w:val="00090A45"/>
    <w:rsid w:val="000A0683"/>
    <w:rsid w:val="000A1276"/>
    <w:rsid w:val="000B31A6"/>
    <w:rsid w:val="000D3881"/>
    <w:rsid w:val="000E3620"/>
    <w:rsid w:val="000E3EC1"/>
    <w:rsid w:val="000F03BC"/>
    <w:rsid w:val="0010012D"/>
    <w:rsid w:val="00100886"/>
    <w:rsid w:val="001023F3"/>
    <w:rsid w:val="00110FF7"/>
    <w:rsid w:val="00114784"/>
    <w:rsid w:val="00116B1A"/>
    <w:rsid w:val="00130E86"/>
    <w:rsid w:val="0013773F"/>
    <w:rsid w:val="00146E85"/>
    <w:rsid w:val="001477D7"/>
    <w:rsid w:val="00154B51"/>
    <w:rsid w:val="00172242"/>
    <w:rsid w:val="001758D6"/>
    <w:rsid w:val="00184F65"/>
    <w:rsid w:val="001978C0"/>
    <w:rsid w:val="001A010A"/>
    <w:rsid w:val="001B0561"/>
    <w:rsid w:val="001B5791"/>
    <w:rsid w:val="001C3ECF"/>
    <w:rsid w:val="001E17D8"/>
    <w:rsid w:val="001F7C4C"/>
    <w:rsid w:val="002008F0"/>
    <w:rsid w:val="00215698"/>
    <w:rsid w:val="00222D11"/>
    <w:rsid w:val="00226E6D"/>
    <w:rsid w:val="00245F79"/>
    <w:rsid w:val="0025439D"/>
    <w:rsid w:val="00254678"/>
    <w:rsid w:val="0025549B"/>
    <w:rsid w:val="0025722E"/>
    <w:rsid w:val="0026119E"/>
    <w:rsid w:val="00266542"/>
    <w:rsid w:val="00266F85"/>
    <w:rsid w:val="002719CA"/>
    <w:rsid w:val="00277606"/>
    <w:rsid w:val="00285883"/>
    <w:rsid w:val="002929B8"/>
    <w:rsid w:val="00295498"/>
    <w:rsid w:val="002A1057"/>
    <w:rsid w:val="002A2825"/>
    <w:rsid w:val="002C1ADA"/>
    <w:rsid w:val="002D6D19"/>
    <w:rsid w:val="002E2389"/>
    <w:rsid w:val="00314F5A"/>
    <w:rsid w:val="00315138"/>
    <w:rsid w:val="00335CD1"/>
    <w:rsid w:val="0034103A"/>
    <w:rsid w:val="00342BE7"/>
    <w:rsid w:val="00353F81"/>
    <w:rsid w:val="00376ED0"/>
    <w:rsid w:val="0038185A"/>
    <w:rsid w:val="003A5E45"/>
    <w:rsid w:val="003C50C8"/>
    <w:rsid w:val="003C7320"/>
    <w:rsid w:val="003F5E06"/>
    <w:rsid w:val="00411956"/>
    <w:rsid w:val="00426B8F"/>
    <w:rsid w:val="00426C8B"/>
    <w:rsid w:val="00426EE5"/>
    <w:rsid w:val="00432F25"/>
    <w:rsid w:val="00454C3D"/>
    <w:rsid w:val="00454DF2"/>
    <w:rsid w:val="004573AB"/>
    <w:rsid w:val="00461659"/>
    <w:rsid w:val="00464215"/>
    <w:rsid w:val="0046629C"/>
    <w:rsid w:val="00466B01"/>
    <w:rsid w:val="00482833"/>
    <w:rsid w:val="004908D7"/>
    <w:rsid w:val="00491BAF"/>
    <w:rsid w:val="004A169E"/>
    <w:rsid w:val="004A4D39"/>
    <w:rsid w:val="004B5207"/>
    <w:rsid w:val="004B6841"/>
    <w:rsid w:val="004C4611"/>
    <w:rsid w:val="004D114D"/>
    <w:rsid w:val="004D2DEB"/>
    <w:rsid w:val="004D3B29"/>
    <w:rsid w:val="004E45B3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38E7"/>
    <w:rsid w:val="005652FB"/>
    <w:rsid w:val="00572130"/>
    <w:rsid w:val="00582746"/>
    <w:rsid w:val="00582CFF"/>
    <w:rsid w:val="00583D62"/>
    <w:rsid w:val="00592791"/>
    <w:rsid w:val="00593DB5"/>
    <w:rsid w:val="00595996"/>
    <w:rsid w:val="00595F73"/>
    <w:rsid w:val="005A6839"/>
    <w:rsid w:val="005B4EC8"/>
    <w:rsid w:val="005D3744"/>
    <w:rsid w:val="005D476F"/>
    <w:rsid w:val="005E20FC"/>
    <w:rsid w:val="005E5FC8"/>
    <w:rsid w:val="005F4648"/>
    <w:rsid w:val="005F73A1"/>
    <w:rsid w:val="00600D58"/>
    <w:rsid w:val="00602B5F"/>
    <w:rsid w:val="00602EBA"/>
    <w:rsid w:val="006038BB"/>
    <w:rsid w:val="00611688"/>
    <w:rsid w:val="00611DB5"/>
    <w:rsid w:val="0061342E"/>
    <w:rsid w:val="00616816"/>
    <w:rsid w:val="00616E7F"/>
    <w:rsid w:val="00653867"/>
    <w:rsid w:val="00673EB7"/>
    <w:rsid w:val="00676F96"/>
    <w:rsid w:val="00682651"/>
    <w:rsid w:val="00683FFA"/>
    <w:rsid w:val="00694643"/>
    <w:rsid w:val="006A2C2C"/>
    <w:rsid w:val="006A6ED2"/>
    <w:rsid w:val="006C5C3F"/>
    <w:rsid w:val="006D596C"/>
    <w:rsid w:val="006D6A4B"/>
    <w:rsid w:val="006E23F5"/>
    <w:rsid w:val="006E7E05"/>
    <w:rsid w:val="006F2850"/>
    <w:rsid w:val="006F67A3"/>
    <w:rsid w:val="006F6FBB"/>
    <w:rsid w:val="00704563"/>
    <w:rsid w:val="0072565A"/>
    <w:rsid w:val="00726575"/>
    <w:rsid w:val="00732B88"/>
    <w:rsid w:val="00736F16"/>
    <w:rsid w:val="00743A75"/>
    <w:rsid w:val="00744B66"/>
    <w:rsid w:val="00750FB4"/>
    <w:rsid w:val="00753589"/>
    <w:rsid w:val="00762736"/>
    <w:rsid w:val="007865C5"/>
    <w:rsid w:val="0078730A"/>
    <w:rsid w:val="00795B61"/>
    <w:rsid w:val="007D05A3"/>
    <w:rsid w:val="007D5AAA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445A"/>
    <w:rsid w:val="0085030A"/>
    <w:rsid w:val="0086317E"/>
    <w:rsid w:val="00863E4D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8C5949"/>
    <w:rsid w:val="00916EE6"/>
    <w:rsid w:val="0092125F"/>
    <w:rsid w:val="009218CE"/>
    <w:rsid w:val="00930FFA"/>
    <w:rsid w:val="0093281D"/>
    <w:rsid w:val="00935949"/>
    <w:rsid w:val="009420B2"/>
    <w:rsid w:val="00942697"/>
    <w:rsid w:val="00966CEE"/>
    <w:rsid w:val="009717AC"/>
    <w:rsid w:val="00974E4E"/>
    <w:rsid w:val="00976B2B"/>
    <w:rsid w:val="00984DC6"/>
    <w:rsid w:val="00990F72"/>
    <w:rsid w:val="0099376A"/>
    <w:rsid w:val="009A4BE8"/>
    <w:rsid w:val="009A7C80"/>
    <w:rsid w:val="009B5866"/>
    <w:rsid w:val="009C3E27"/>
    <w:rsid w:val="009F214F"/>
    <w:rsid w:val="00A11503"/>
    <w:rsid w:val="00A13872"/>
    <w:rsid w:val="00A15699"/>
    <w:rsid w:val="00A17B2A"/>
    <w:rsid w:val="00A24175"/>
    <w:rsid w:val="00A32173"/>
    <w:rsid w:val="00A37173"/>
    <w:rsid w:val="00A425D4"/>
    <w:rsid w:val="00A51BD9"/>
    <w:rsid w:val="00A61954"/>
    <w:rsid w:val="00A666A9"/>
    <w:rsid w:val="00A722F0"/>
    <w:rsid w:val="00A810E9"/>
    <w:rsid w:val="00A8218B"/>
    <w:rsid w:val="00A91519"/>
    <w:rsid w:val="00AB65E2"/>
    <w:rsid w:val="00AC7C69"/>
    <w:rsid w:val="00AD4461"/>
    <w:rsid w:val="00AE2F07"/>
    <w:rsid w:val="00AE7C4F"/>
    <w:rsid w:val="00B100CF"/>
    <w:rsid w:val="00B116F3"/>
    <w:rsid w:val="00B1195D"/>
    <w:rsid w:val="00B1423C"/>
    <w:rsid w:val="00B21F75"/>
    <w:rsid w:val="00B24F3B"/>
    <w:rsid w:val="00B27CBF"/>
    <w:rsid w:val="00B3182B"/>
    <w:rsid w:val="00B35A14"/>
    <w:rsid w:val="00B519DA"/>
    <w:rsid w:val="00B7021A"/>
    <w:rsid w:val="00B855A2"/>
    <w:rsid w:val="00BB3AD3"/>
    <w:rsid w:val="00BC2E6B"/>
    <w:rsid w:val="00BC3811"/>
    <w:rsid w:val="00BC7379"/>
    <w:rsid w:val="00BD27F5"/>
    <w:rsid w:val="00BD2F21"/>
    <w:rsid w:val="00BD5615"/>
    <w:rsid w:val="00BE532C"/>
    <w:rsid w:val="00C13D43"/>
    <w:rsid w:val="00C1693E"/>
    <w:rsid w:val="00C177F2"/>
    <w:rsid w:val="00C27164"/>
    <w:rsid w:val="00C34A19"/>
    <w:rsid w:val="00C37A49"/>
    <w:rsid w:val="00C41A3B"/>
    <w:rsid w:val="00C5150F"/>
    <w:rsid w:val="00C643A3"/>
    <w:rsid w:val="00C7555A"/>
    <w:rsid w:val="00C81D9E"/>
    <w:rsid w:val="00C9536E"/>
    <w:rsid w:val="00CA276C"/>
    <w:rsid w:val="00CC13B2"/>
    <w:rsid w:val="00CC1B44"/>
    <w:rsid w:val="00CC1BDF"/>
    <w:rsid w:val="00CD097B"/>
    <w:rsid w:val="00CE5B7E"/>
    <w:rsid w:val="00D0029B"/>
    <w:rsid w:val="00D06220"/>
    <w:rsid w:val="00D12DEA"/>
    <w:rsid w:val="00D1347A"/>
    <w:rsid w:val="00D20177"/>
    <w:rsid w:val="00D20BDE"/>
    <w:rsid w:val="00D20C3A"/>
    <w:rsid w:val="00D23E44"/>
    <w:rsid w:val="00D246B3"/>
    <w:rsid w:val="00D4591C"/>
    <w:rsid w:val="00D6139E"/>
    <w:rsid w:val="00D8071D"/>
    <w:rsid w:val="00D813FF"/>
    <w:rsid w:val="00D84C20"/>
    <w:rsid w:val="00D85B24"/>
    <w:rsid w:val="00D97211"/>
    <w:rsid w:val="00DA1C27"/>
    <w:rsid w:val="00DA79B1"/>
    <w:rsid w:val="00DB15BC"/>
    <w:rsid w:val="00DC40A4"/>
    <w:rsid w:val="00DD3177"/>
    <w:rsid w:val="00DD4C5B"/>
    <w:rsid w:val="00DD7814"/>
    <w:rsid w:val="00DF0321"/>
    <w:rsid w:val="00DF2233"/>
    <w:rsid w:val="00DF519F"/>
    <w:rsid w:val="00E07946"/>
    <w:rsid w:val="00E20A97"/>
    <w:rsid w:val="00E233F2"/>
    <w:rsid w:val="00E356AE"/>
    <w:rsid w:val="00E426B0"/>
    <w:rsid w:val="00E4405D"/>
    <w:rsid w:val="00E4643C"/>
    <w:rsid w:val="00E55766"/>
    <w:rsid w:val="00E56734"/>
    <w:rsid w:val="00E63DB7"/>
    <w:rsid w:val="00E63E13"/>
    <w:rsid w:val="00E67E65"/>
    <w:rsid w:val="00E84136"/>
    <w:rsid w:val="00E90885"/>
    <w:rsid w:val="00E949C8"/>
    <w:rsid w:val="00EA2E3A"/>
    <w:rsid w:val="00EA39D4"/>
    <w:rsid w:val="00EA6F1C"/>
    <w:rsid w:val="00EC0248"/>
    <w:rsid w:val="00ED39B2"/>
    <w:rsid w:val="00EE0692"/>
    <w:rsid w:val="00EE5237"/>
    <w:rsid w:val="00EE6EF5"/>
    <w:rsid w:val="00F018FF"/>
    <w:rsid w:val="00F12FD7"/>
    <w:rsid w:val="00F1300C"/>
    <w:rsid w:val="00F14F9C"/>
    <w:rsid w:val="00F17AEE"/>
    <w:rsid w:val="00F26D65"/>
    <w:rsid w:val="00F3244E"/>
    <w:rsid w:val="00F359AF"/>
    <w:rsid w:val="00F445DF"/>
    <w:rsid w:val="00F523F1"/>
    <w:rsid w:val="00F64433"/>
    <w:rsid w:val="00F655FB"/>
    <w:rsid w:val="00F67971"/>
    <w:rsid w:val="00F72FB4"/>
    <w:rsid w:val="00F749A3"/>
    <w:rsid w:val="00F74E80"/>
    <w:rsid w:val="00F8345F"/>
    <w:rsid w:val="00F94EF7"/>
    <w:rsid w:val="00F96F6D"/>
    <w:rsid w:val="00FA60CF"/>
    <w:rsid w:val="00FB2679"/>
    <w:rsid w:val="00FD146E"/>
    <w:rsid w:val="00FD1729"/>
    <w:rsid w:val="00FD4D74"/>
    <w:rsid w:val="00FD7773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9BC06"/>
  <w15:docId w15:val="{883952AF-D483-4D70-8C38-780662E7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EE6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89A32-0A69-448C-A3B1-5239F19F8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8822</Words>
  <Characters>50289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2022-02-24T06:58:00Z</cp:lastPrinted>
  <dcterms:created xsi:type="dcterms:W3CDTF">2021-05-26T07:03:00Z</dcterms:created>
  <dcterms:modified xsi:type="dcterms:W3CDTF">2022-02-24T06:58:00Z</dcterms:modified>
</cp:coreProperties>
</file>